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12" w:rsidRDefault="004B52FA" w:rsidP="004B52FA">
      <w:pPr>
        <w:jc w:val="center"/>
        <w:rPr>
          <w:sz w:val="32"/>
          <w:szCs w:val="32"/>
        </w:rPr>
      </w:pPr>
      <w:bookmarkStart w:id="0" w:name="_GoBack"/>
      <w:bookmarkEnd w:id="0"/>
      <w:r w:rsidRPr="004B52FA">
        <w:rPr>
          <w:sz w:val="32"/>
          <w:szCs w:val="32"/>
        </w:rPr>
        <w:t>Undervisningsplan for kristendom/Religion</w:t>
      </w:r>
    </w:p>
    <w:p w:rsidR="005A0214" w:rsidRDefault="005A0214" w:rsidP="004B52FA">
      <w:pPr>
        <w:jc w:val="center"/>
        <w:rPr>
          <w:sz w:val="32"/>
          <w:szCs w:val="32"/>
        </w:rPr>
      </w:pPr>
    </w:p>
    <w:p w:rsidR="005A0214" w:rsidRPr="001A66C6" w:rsidRDefault="005A0214" w:rsidP="001A66C6">
      <w:pPr>
        <w:rPr>
          <w:sz w:val="32"/>
          <w:szCs w:val="32"/>
        </w:rPr>
      </w:pPr>
      <w:r>
        <w:rPr>
          <w:sz w:val="32"/>
          <w:szCs w:val="32"/>
        </w:rPr>
        <w:t xml:space="preserve">Fagformål </w:t>
      </w:r>
      <w:r w:rsidR="00EB0E0A">
        <w:rPr>
          <w:sz w:val="32"/>
          <w:szCs w:val="32"/>
        </w:rPr>
        <w:t>for</w:t>
      </w:r>
      <w:r>
        <w:rPr>
          <w:sz w:val="32"/>
          <w:szCs w:val="32"/>
        </w:rPr>
        <w:t xml:space="preserve"> faget:</w:t>
      </w:r>
    </w:p>
    <w:p w:rsidR="005A0214" w:rsidRDefault="005A0214" w:rsidP="005A0214">
      <w:pPr>
        <w:pStyle w:val="Default"/>
      </w:pPr>
      <w:r w:rsidRPr="005A0214">
        <w:t xml:space="preserve">Eleverne skal i faget </w:t>
      </w:r>
      <w:r w:rsidR="00EB0E0A">
        <w:t>r</w:t>
      </w:r>
      <w:r>
        <w:t>eligion</w:t>
      </w:r>
      <w:r w:rsidRPr="005A0214">
        <w:t xml:space="preserve"> t</w:t>
      </w:r>
      <w:r>
        <w:t>ilegne sig viden og færdigheder om kristendommens historiske og nutidige sammenhæng samt andre religioner.</w:t>
      </w:r>
      <w:r w:rsidRPr="005A0214">
        <w:t xml:space="preserve"> </w:t>
      </w:r>
      <w:r>
        <w:t xml:space="preserve">Det vil </w:t>
      </w:r>
      <w:r w:rsidRPr="005A0214">
        <w:t>gør</w:t>
      </w:r>
      <w:r>
        <w:t>e</w:t>
      </w:r>
      <w:r w:rsidRPr="005A0214">
        <w:t xml:space="preserve"> dem i stand til a</w:t>
      </w:r>
      <w:r>
        <w:t>t forstå og forholde sig til de religiøse dimensioners</w:t>
      </w:r>
      <w:r w:rsidRPr="005A0214">
        <w:t xml:space="preserve"> betydning for livsopfattelsen hos det enkelte menneske og dets forhold til andre</w:t>
      </w:r>
      <w:r>
        <w:t xml:space="preserve"> i et multikulturelt samfund/verden. </w:t>
      </w:r>
    </w:p>
    <w:p w:rsidR="005A0214" w:rsidRDefault="00EB0E0A" w:rsidP="005A0214">
      <w:pPr>
        <w:pStyle w:val="Default"/>
      </w:pPr>
      <w:r>
        <w:t>Undervisningen</w:t>
      </w:r>
      <w:r w:rsidR="00713B50">
        <w:t xml:space="preserve"> skal danne faglige </w:t>
      </w:r>
      <w:r w:rsidR="005A0214">
        <w:t>kompetencer</w:t>
      </w:r>
      <w:r>
        <w:t>.</w:t>
      </w:r>
      <w:r w:rsidR="00713B50">
        <w:t xml:space="preserve"> </w:t>
      </w:r>
      <w:r>
        <w:t>Målet</w:t>
      </w:r>
      <w:r w:rsidR="00713B50">
        <w:t xml:space="preserve"> vil være, at de opnår </w:t>
      </w:r>
      <w:r w:rsidR="005A0214">
        <w:t>personlig stillingtagen</w:t>
      </w:r>
      <w:r w:rsidR="00713B50">
        <w:t>, som gør dem i stand til at tage medansvar og kunne handle</w:t>
      </w:r>
      <w:r w:rsidR="005A0214">
        <w:t xml:space="preserve"> i et demokratisk samfund. </w:t>
      </w:r>
    </w:p>
    <w:p w:rsidR="005A0214" w:rsidRDefault="005A0214" w:rsidP="005A0214">
      <w:pPr>
        <w:pStyle w:val="Default"/>
      </w:pPr>
    </w:p>
    <w:p w:rsidR="00D90A39" w:rsidRDefault="00D90A39" w:rsidP="005A0214">
      <w:pPr>
        <w:pStyle w:val="Default"/>
      </w:pPr>
      <w:r>
        <w:t xml:space="preserve">Faget indeholder fire kompetenceområder (livsfilosofi og etik, bibelske fortællinger, kristendom og andre livsopfattelser), som bringes i spil i forhold til spørgsmålene: </w:t>
      </w:r>
      <w:r w:rsidR="008D67B8">
        <w:t>Hvad vil det sige at være menneske? Hvordan lever man bedst sit liv?</w:t>
      </w:r>
      <w:r>
        <w:t xml:space="preserve"> </w:t>
      </w:r>
    </w:p>
    <w:p w:rsidR="00D90A39" w:rsidRDefault="00D90A39" w:rsidP="005A0214">
      <w:pPr>
        <w:pStyle w:val="Default"/>
      </w:pPr>
      <w:r>
        <w:t xml:space="preserve">  </w:t>
      </w:r>
    </w:p>
    <w:p w:rsidR="004B52FA" w:rsidRDefault="009864CD" w:rsidP="004B52FA">
      <w:pPr>
        <w:rPr>
          <w:sz w:val="32"/>
          <w:szCs w:val="32"/>
        </w:rPr>
      </w:pPr>
      <w:r>
        <w:rPr>
          <w:sz w:val="32"/>
          <w:szCs w:val="32"/>
        </w:rPr>
        <w:t>Indskoling</w:t>
      </w:r>
    </w:p>
    <w:p w:rsidR="004B52FA" w:rsidRPr="004B52FA" w:rsidRDefault="004B52FA" w:rsidP="004B52F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B52FA">
        <w:rPr>
          <w:b/>
          <w:sz w:val="24"/>
          <w:szCs w:val="24"/>
        </w:rPr>
        <w:t xml:space="preserve">Livsfilosofi og etik: </w:t>
      </w:r>
      <w:r w:rsidRPr="004B52FA">
        <w:rPr>
          <w:sz w:val="24"/>
          <w:szCs w:val="24"/>
        </w:rPr>
        <w:t xml:space="preserve">Børnene skal tegne og fortælle om almindelig tilværelsesspørgsmål og etiske problemstillinger. </w:t>
      </w:r>
      <w:r w:rsidR="00D06FD1" w:rsidRPr="004B52FA">
        <w:rPr>
          <w:sz w:val="24"/>
          <w:szCs w:val="24"/>
        </w:rPr>
        <w:t>F.eks.</w:t>
      </w:r>
      <w:r w:rsidRPr="004B52FA">
        <w:rPr>
          <w:sz w:val="24"/>
          <w:szCs w:val="24"/>
        </w:rPr>
        <w:t xml:space="preserve"> Liv, død, lykke lidelse, kærlighed og had, frihed og tvang, samt mening og tomhed i livet</w:t>
      </w:r>
    </w:p>
    <w:p w:rsidR="004B52FA" w:rsidRPr="004B52FA" w:rsidRDefault="004B52FA" w:rsidP="004B52FA">
      <w:pPr>
        <w:rPr>
          <w:b/>
          <w:sz w:val="24"/>
          <w:szCs w:val="24"/>
        </w:rPr>
      </w:pPr>
    </w:p>
    <w:p w:rsidR="004B52FA" w:rsidRPr="004B52FA" w:rsidRDefault="004B52FA" w:rsidP="004B52FA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4B52FA">
        <w:rPr>
          <w:b/>
          <w:sz w:val="24"/>
          <w:szCs w:val="24"/>
        </w:rPr>
        <w:t>Bibelske fortællinger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Eleverne skal høre om de forskellige bibelske fortællinger fra det Gamle og Nye Testamenter. Samt lignelser fra det Nye Testamente. </w:t>
      </w:r>
      <w:r w:rsidRPr="004B52FA">
        <w:rPr>
          <w:sz w:val="24"/>
          <w:szCs w:val="24"/>
        </w:rPr>
        <w:t>F.eks. Skabelsen, syndefaldet, Kain og Abel, Noahs Ark, Babelstårnet, Abraham og Isak, Jacob og Josef, Moses og udvandringen</w:t>
      </w:r>
      <w:r>
        <w:rPr>
          <w:sz w:val="24"/>
          <w:szCs w:val="24"/>
        </w:rPr>
        <w:t xml:space="preserve"> </w:t>
      </w:r>
    </w:p>
    <w:p w:rsidR="004B52FA" w:rsidRDefault="004B52FA" w:rsidP="004B52FA">
      <w:pPr>
        <w:rPr>
          <w:sz w:val="24"/>
          <w:szCs w:val="24"/>
        </w:rPr>
      </w:pPr>
    </w:p>
    <w:p w:rsidR="004B52FA" w:rsidRPr="00FE2180" w:rsidRDefault="004B52FA" w:rsidP="004B52FA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4B52FA">
        <w:rPr>
          <w:b/>
          <w:sz w:val="24"/>
          <w:szCs w:val="24"/>
        </w:rPr>
        <w:t>Kristendom: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 skal have kendskab </w:t>
      </w:r>
      <w:r w:rsidR="00FE2180">
        <w:rPr>
          <w:sz w:val="24"/>
          <w:szCs w:val="24"/>
        </w:rPr>
        <w:t>tilden kristen kirke og dens traditioner. Besøge den lokale kirke og præsten. Arbejde med kristen grundbegreber: skabelse, synd, skyld, tro, tvivl, barmhjertighed, tilgivelse, næsten, dom nåde.</w:t>
      </w:r>
    </w:p>
    <w:p w:rsidR="00FE2180" w:rsidRPr="00FE2180" w:rsidRDefault="00FE2180" w:rsidP="00FE2180">
      <w:pPr>
        <w:pStyle w:val="Listeafsnit"/>
        <w:rPr>
          <w:b/>
          <w:sz w:val="24"/>
          <w:szCs w:val="24"/>
        </w:rPr>
      </w:pPr>
    </w:p>
    <w:p w:rsidR="00FE2180" w:rsidRDefault="009864CD" w:rsidP="00FE2180">
      <w:pPr>
        <w:rPr>
          <w:sz w:val="24"/>
          <w:szCs w:val="24"/>
        </w:rPr>
      </w:pPr>
      <w:r>
        <w:rPr>
          <w:sz w:val="24"/>
          <w:szCs w:val="24"/>
        </w:rPr>
        <w:t>Undervisningen varieres fortælling/oplæsning, skrive og tegne små historier eller fortolkninger af bibelske fortællinger, drama samt ekskursioner.</w:t>
      </w:r>
    </w:p>
    <w:p w:rsidR="009864CD" w:rsidRDefault="009864CD" w:rsidP="00FE2180">
      <w:pPr>
        <w:rPr>
          <w:sz w:val="24"/>
          <w:szCs w:val="24"/>
        </w:rPr>
      </w:pPr>
    </w:p>
    <w:p w:rsidR="00683CD2" w:rsidRDefault="00683CD2" w:rsidP="00FE2180">
      <w:pPr>
        <w:rPr>
          <w:sz w:val="32"/>
          <w:szCs w:val="32"/>
        </w:rPr>
      </w:pPr>
    </w:p>
    <w:p w:rsidR="00683CD2" w:rsidRDefault="00683CD2" w:rsidP="00FE2180">
      <w:pPr>
        <w:rPr>
          <w:sz w:val="32"/>
          <w:szCs w:val="32"/>
        </w:rPr>
      </w:pPr>
    </w:p>
    <w:p w:rsidR="009864CD" w:rsidRPr="00DD1139" w:rsidRDefault="009864CD" w:rsidP="00FE2180">
      <w:pPr>
        <w:rPr>
          <w:sz w:val="32"/>
          <w:szCs w:val="32"/>
        </w:rPr>
      </w:pPr>
      <w:r w:rsidRPr="00DD1139">
        <w:rPr>
          <w:sz w:val="32"/>
          <w:szCs w:val="32"/>
        </w:rPr>
        <w:lastRenderedPageBreak/>
        <w:t>Mellemtrin</w:t>
      </w:r>
    </w:p>
    <w:p w:rsidR="009864CD" w:rsidRPr="009A65C3" w:rsidRDefault="009864CD" w:rsidP="00216205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9A65C3">
        <w:rPr>
          <w:b/>
          <w:sz w:val="24"/>
          <w:szCs w:val="24"/>
        </w:rPr>
        <w:t xml:space="preserve">Livsfilosofi og etik: </w:t>
      </w:r>
      <w:r w:rsidR="009A65C3" w:rsidRPr="009A65C3">
        <w:rPr>
          <w:sz w:val="24"/>
          <w:szCs w:val="24"/>
        </w:rPr>
        <w:t>Eleven skal kunne udtrykke sig nuanceret om grundlæggende tilværelsesspørgsmål og religiøse beg</w:t>
      </w:r>
      <w:r w:rsidR="009A65C3">
        <w:rPr>
          <w:sz w:val="24"/>
          <w:szCs w:val="24"/>
        </w:rPr>
        <w:t>r</w:t>
      </w:r>
      <w:r w:rsidR="009A65C3" w:rsidRPr="009A65C3">
        <w:rPr>
          <w:sz w:val="24"/>
          <w:szCs w:val="24"/>
        </w:rPr>
        <w:t>eber skriftlig og mundtlig</w:t>
      </w:r>
      <w:r w:rsidR="009A65C3">
        <w:rPr>
          <w:sz w:val="24"/>
          <w:szCs w:val="24"/>
        </w:rPr>
        <w:t xml:space="preserve">. Kendskab til andre religioners livsopfattelse, begreber og symboler. </w:t>
      </w:r>
    </w:p>
    <w:p w:rsidR="009A65C3" w:rsidRPr="009A65C3" w:rsidRDefault="009A65C3" w:rsidP="009A65C3">
      <w:pPr>
        <w:pStyle w:val="Listeafsnit"/>
        <w:rPr>
          <w:b/>
          <w:sz w:val="24"/>
          <w:szCs w:val="24"/>
        </w:rPr>
      </w:pPr>
    </w:p>
    <w:p w:rsidR="00DD1139" w:rsidRDefault="009864CD" w:rsidP="00DD113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9864CD">
        <w:rPr>
          <w:b/>
          <w:sz w:val="24"/>
          <w:szCs w:val="24"/>
        </w:rPr>
        <w:t xml:space="preserve">Bibelske fortællinger: </w:t>
      </w:r>
      <w:r w:rsidR="009A65C3">
        <w:rPr>
          <w:sz w:val="24"/>
          <w:szCs w:val="24"/>
        </w:rPr>
        <w:t xml:space="preserve">kendskab til forskellen mellem Det gamle og Nye Testamente. </w:t>
      </w:r>
      <w:r w:rsidR="00DD1139" w:rsidRPr="00DD1139">
        <w:rPr>
          <w:sz w:val="24"/>
          <w:szCs w:val="24"/>
        </w:rPr>
        <w:t xml:space="preserve">Eleven har viden om problemstillinger i </w:t>
      </w:r>
      <w:r w:rsidR="00DD1139">
        <w:rPr>
          <w:sz w:val="24"/>
          <w:szCs w:val="24"/>
        </w:rPr>
        <w:t xml:space="preserve">de </w:t>
      </w:r>
      <w:r w:rsidR="00DD1139" w:rsidRPr="00DD1139">
        <w:rPr>
          <w:sz w:val="24"/>
          <w:szCs w:val="24"/>
        </w:rPr>
        <w:t>centrale bibelske fortællinger</w:t>
      </w:r>
      <w:r w:rsidR="00DD1139">
        <w:rPr>
          <w:sz w:val="24"/>
          <w:szCs w:val="24"/>
        </w:rPr>
        <w:t>, samt hvordan de kommer til udtryk i sprog, kultur før og nutiden.</w:t>
      </w:r>
    </w:p>
    <w:p w:rsidR="00DD1139" w:rsidRPr="00DD1139" w:rsidRDefault="00DD1139" w:rsidP="00DD1139">
      <w:pPr>
        <w:pStyle w:val="Listeafsnit"/>
        <w:rPr>
          <w:sz w:val="24"/>
          <w:szCs w:val="24"/>
        </w:rPr>
      </w:pPr>
    </w:p>
    <w:p w:rsidR="00DD1139" w:rsidRPr="00DD1139" w:rsidRDefault="00DD1139" w:rsidP="00DD1139">
      <w:pPr>
        <w:pStyle w:val="Listeafsnit"/>
        <w:rPr>
          <w:sz w:val="24"/>
          <w:szCs w:val="24"/>
        </w:rPr>
      </w:pPr>
    </w:p>
    <w:p w:rsidR="004B52FA" w:rsidRDefault="009864CD" w:rsidP="00DD113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9864CD">
        <w:rPr>
          <w:b/>
          <w:sz w:val="24"/>
          <w:szCs w:val="24"/>
        </w:rPr>
        <w:t xml:space="preserve">Kristendom: </w:t>
      </w:r>
      <w:r w:rsidR="00DD1139" w:rsidRPr="00DD1139">
        <w:rPr>
          <w:sz w:val="24"/>
          <w:szCs w:val="24"/>
        </w:rPr>
        <w:t>Kendskab til Kristendommen</w:t>
      </w:r>
      <w:r w:rsidR="00DD1139">
        <w:rPr>
          <w:sz w:val="24"/>
          <w:szCs w:val="24"/>
        </w:rPr>
        <w:t>s</w:t>
      </w:r>
      <w:r w:rsidR="00DD1139" w:rsidRPr="00DD1139">
        <w:rPr>
          <w:sz w:val="24"/>
          <w:szCs w:val="24"/>
        </w:rPr>
        <w:t xml:space="preserve"> historie og udvikling</w:t>
      </w:r>
      <w:r w:rsidR="00DD1139">
        <w:rPr>
          <w:sz w:val="24"/>
          <w:szCs w:val="24"/>
        </w:rPr>
        <w:t xml:space="preserve">, samt udbredelse. Kendskab til Matin Luther og hans betydning for den danske folkekirke. </w:t>
      </w:r>
      <w:r w:rsidR="00DD1139" w:rsidRPr="00DD1139">
        <w:rPr>
          <w:sz w:val="24"/>
          <w:szCs w:val="24"/>
        </w:rPr>
        <w:t>Eleven kan redegøre for betydningen af centrale grundbegreber i kristendommen</w:t>
      </w:r>
    </w:p>
    <w:p w:rsidR="00DD1139" w:rsidRPr="00DD1139" w:rsidRDefault="00DD1139" w:rsidP="001A66C6">
      <w:pPr>
        <w:pStyle w:val="Listeafsnit"/>
        <w:rPr>
          <w:sz w:val="24"/>
          <w:szCs w:val="24"/>
        </w:rPr>
      </w:pPr>
    </w:p>
    <w:p w:rsidR="004B52FA" w:rsidRDefault="00DD1139" w:rsidP="004B52FA">
      <w:pPr>
        <w:rPr>
          <w:sz w:val="32"/>
          <w:szCs w:val="32"/>
        </w:rPr>
      </w:pPr>
      <w:r w:rsidRPr="00DD1139">
        <w:rPr>
          <w:sz w:val="32"/>
          <w:szCs w:val="32"/>
        </w:rPr>
        <w:t>Udskoling</w:t>
      </w:r>
    </w:p>
    <w:p w:rsidR="00DD1139" w:rsidRPr="001A66C6" w:rsidRDefault="00DD1139" w:rsidP="001A66C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A66C6">
        <w:rPr>
          <w:b/>
          <w:sz w:val="24"/>
          <w:szCs w:val="24"/>
        </w:rPr>
        <w:t xml:space="preserve">Livsfilosofi og etik: </w:t>
      </w:r>
      <w:r w:rsidR="00325C9F" w:rsidRPr="001A66C6">
        <w:rPr>
          <w:bCs/>
          <w:sz w:val="24"/>
          <w:szCs w:val="24"/>
        </w:rPr>
        <w:t>Eleverne skal forholde sig til tilværelsesspørgsmål af eksistentielle og religiøse karakter.</w:t>
      </w:r>
      <w:r w:rsidR="00325C9F" w:rsidRPr="001A66C6">
        <w:rPr>
          <w:sz w:val="24"/>
          <w:szCs w:val="24"/>
        </w:rPr>
        <w:t> Der tages udgangspunkt i billeder og tekster. Gennemgang af forskellige filosoffer og etikkens idehistorie og et indblik i etiske traditioner.</w:t>
      </w:r>
    </w:p>
    <w:p w:rsidR="00325C9F" w:rsidRPr="001A66C6" w:rsidRDefault="00DD1139" w:rsidP="001A66C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A66C6">
        <w:rPr>
          <w:b/>
          <w:sz w:val="24"/>
          <w:szCs w:val="24"/>
        </w:rPr>
        <w:t xml:space="preserve">Bibelske fortællinger: </w:t>
      </w:r>
      <w:r w:rsidR="00325C9F" w:rsidRPr="001A66C6">
        <w:rPr>
          <w:bCs/>
          <w:sz w:val="24"/>
          <w:szCs w:val="24"/>
        </w:rPr>
        <w:t>Eleven skal kunne gengive de centrale fortællinger fra GT og NT. Der arbejdes især med billedlig udtryk og symbolik i fortællingerne.</w:t>
      </w:r>
      <w:r w:rsidR="00F90CE0" w:rsidRPr="001A66C6">
        <w:rPr>
          <w:bCs/>
          <w:sz w:val="24"/>
          <w:szCs w:val="24"/>
        </w:rPr>
        <w:t xml:space="preserve"> I den forbindelse skelnes der mellem almene og kristen forståelse af de bibelske tekster.</w:t>
      </w:r>
    </w:p>
    <w:p w:rsidR="00F90CE0" w:rsidRPr="001A66C6" w:rsidRDefault="00DD1139" w:rsidP="001A66C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A66C6">
        <w:rPr>
          <w:b/>
          <w:sz w:val="24"/>
          <w:szCs w:val="24"/>
        </w:rPr>
        <w:t xml:space="preserve">Kristendom: </w:t>
      </w:r>
      <w:r w:rsidR="00F90CE0" w:rsidRPr="001A66C6">
        <w:rPr>
          <w:sz w:val="24"/>
          <w:szCs w:val="24"/>
        </w:rPr>
        <w:t>Eleven kan forholde sig til kristendoms budskaber i hovedtræk. Kristendommen historiske betydning for religionen og samfundsudvikling, herunder folkekirkens betydning i Danmark</w:t>
      </w:r>
    </w:p>
    <w:p w:rsidR="004B52FA" w:rsidRPr="001A66C6" w:rsidRDefault="004B52FA" w:rsidP="001A66C6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1A66C6">
        <w:rPr>
          <w:b/>
          <w:sz w:val="24"/>
          <w:szCs w:val="24"/>
        </w:rPr>
        <w:t>Ikke kristen religioner og andre livsopfattelser</w:t>
      </w:r>
      <w:r w:rsidR="001A66C6">
        <w:rPr>
          <w:b/>
          <w:sz w:val="24"/>
          <w:szCs w:val="24"/>
        </w:rPr>
        <w:t xml:space="preserve">: </w:t>
      </w:r>
      <w:r w:rsidR="00F90CE0" w:rsidRPr="001A66C6">
        <w:rPr>
          <w:sz w:val="24"/>
          <w:szCs w:val="24"/>
        </w:rPr>
        <w:t>Eleverne skal opnå forståelse for andre kulturelle og religiøse livsopfattelser gennem indsigt i hovedtanker og problemstillinger i de store verdensreligioner. Eleverne skal have kendskab til religionerne og andre livsopfattelsers historiske betydning</w:t>
      </w:r>
      <w:r w:rsidR="00694F57" w:rsidRPr="001A66C6">
        <w:rPr>
          <w:sz w:val="24"/>
          <w:szCs w:val="24"/>
        </w:rPr>
        <w:t>, samt kunne forholde sig til nutidige fremtrædelsesformer.</w:t>
      </w:r>
      <w:r w:rsidR="00F90CE0" w:rsidRPr="001A66C6">
        <w:rPr>
          <w:sz w:val="24"/>
          <w:szCs w:val="24"/>
        </w:rPr>
        <w:t xml:space="preserve"> </w:t>
      </w:r>
    </w:p>
    <w:sectPr w:rsidR="004B52FA" w:rsidRPr="001A66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71B50"/>
    <w:multiLevelType w:val="hybridMultilevel"/>
    <w:tmpl w:val="490A64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FA"/>
    <w:rsid w:val="001A66C6"/>
    <w:rsid w:val="001F1CE8"/>
    <w:rsid w:val="00325C9F"/>
    <w:rsid w:val="00391CCB"/>
    <w:rsid w:val="00422522"/>
    <w:rsid w:val="004B52FA"/>
    <w:rsid w:val="005A0214"/>
    <w:rsid w:val="00683CD2"/>
    <w:rsid w:val="00694F57"/>
    <w:rsid w:val="00713B50"/>
    <w:rsid w:val="008D67B8"/>
    <w:rsid w:val="009864CD"/>
    <w:rsid w:val="009A65C3"/>
    <w:rsid w:val="00C74412"/>
    <w:rsid w:val="00D06FD1"/>
    <w:rsid w:val="00D90A39"/>
    <w:rsid w:val="00DD1139"/>
    <w:rsid w:val="00E3270A"/>
    <w:rsid w:val="00EB0E0A"/>
    <w:rsid w:val="00F90CE0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03CD9-10C7-4905-A0C8-BC6FE759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B52FA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325C9F"/>
    <w:rPr>
      <w:b/>
      <w:bCs/>
    </w:rPr>
  </w:style>
  <w:style w:type="paragraph" w:customStyle="1" w:styleId="Default">
    <w:name w:val="Default"/>
    <w:rsid w:val="005A02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0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0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Birkvad Hayman</dc:creator>
  <cp:keywords/>
  <dc:description/>
  <cp:lastModifiedBy>Hellested 37</cp:lastModifiedBy>
  <cp:revision>2</cp:revision>
  <cp:lastPrinted>2016-04-19T12:53:00Z</cp:lastPrinted>
  <dcterms:created xsi:type="dcterms:W3CDTF">2018-02-26T09:53:00Z</dcterms:created>
  <dcterms:modified xsi:type="dcterms:W3CDTF">2018-02-26T09:53:00Z</dcterms:modified>
</cp:coreProperties>
</file>